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A9A38" w14:textId="77777777" w:rsidR="00D640F2" w:rsidRDefault="00D640F2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388B2685" w14:textId="77777777"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4D517D6E" w14:textId="08CA95D4"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Уважаемые жители </w:t>
      </w:r>
    </w:p>
    <w:p w14:paraId="4A45B8E1" w14:textId="457DDE6B"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жители сельского поселения!</w:t>
      </w:r>
    </w:p>
    <w:p w14:paraId="6FD27A5C" w14:textId="77777777"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14:paraId="78AD0777" w14:textId="77777777"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1045DBD" w14:textId="33B4A4A4"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Подайте декларацию об объекте недвижимости – исключите возможность ошибки в кадастровой стоимости </w:t>
      </w:r>
      <w:r w:rsidR="00363F30" w:rsidRPr="004A1D4A">
        <w:rPr>
          <w:rFonts w:eastAsia="Calibri"/>
          <w:b/>
          <w:bCs/>
          <w:sz w:val="28"/>
          <w:szCs w:val="28"/>
          <w:lang w:eastAsia="en-US"/>
        </w:rPr>
        <w:t>и налоге</w:t>
      </w: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 на имущество</w:t>
      </w:r>
    </w:p>
    <w:p w14:paraId="3F8CD8BA" w14:textId="77777777"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14:paraId="196332D6" w14:textId="517260C1" w:rsidR="006B4674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Администрация сельского поселения</w:t>
      </w:r>
      <w:r w:rsidR="006B4674">
        <w:rPr>
          <w:sz w:val="28"/>
          <w:szCs w:val="28"/>
        </w:rPr>
        <w:t xml:space="preserve"> </w:t>
      </w:r>
      <w:r w:rsidR="00363F30">
        <w:rPr>
          <w:sz w:val="28"/>
          <w:szCs w:val="28"/>
        </w:rPr>
        <w:t>ВОЛКОВСКИЙ СЕЛЬСОВЕТ муниципального района Благовещенский район Республики Башкортостан</w:t>
      </w:r>
      <w:r w:rsidRPr="002E47BF">
        <w:rPr>
          <w:sz w:val="28"/>
          <w:szCs w:val="28"/>
        </w:rPr>
        <w:t xml:space="preserve"> 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Pr="002E47BF">
        <w:rPr>
          <w:sz w:val="28"/>
          <w:szCs w:val="28"/>
        </w:rPr>
        <w:t xml:space="preserve"> принято решение </w:t>
      </w:r>
      <w:r w:rsidR="006B4674">
        <w:rPr>
          <w:sz w:val="28"/>
          <w:szCs w:val="28"/>
        </w:rPr>
        <w:t xml:space="preserve">                             </w:t>
      </w:r>
      <w:r w:rsidRPr="002E47BF">
        <w:rPr>
          <w:sz w:val="28"/>
          <w:szCs w:val="28"/>
        </w:rPr>
        <w:t>о проведении в 202</w:t>
      </w:r>
      <w:r w:rsidR="006B4674"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кадастровой оценки одновременно </w:t>
      </w:r>
      <w:r w:rsidR="006B4674">
        <w:rPr>
          <w:sz w:val="28"/>
          <w:szCs w:val="28"/>
        </w:rPr>
        <w:t xml:space="preserve">       </w:t>
      </w:r>
      <w:r w:rsidRPr="002E47BF">
        <w:rPr>
          <w:sz w:val="28"/>
          <w:szCs w:val="28"/>
        </w:rPr>
        <w:t xml:space="preserve">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</w:t>
      </w:r>
      <w:proofErr w:type="spellEnd"/>
      <w:r w:rsidR="006B4674" w:rsidRPr="006B4674">
        <w:rPr>
          <w:sz w:val="28"/>
          <w:szCs w:val="28"/>
        </w:rPr>
        <w:t>-мест</w:t>
      </w:r>
      <w:r w:rsidR="006B4674"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</w:p>
    <w:p w14:paraId="0DA1F85D" w14:textId="77777777"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4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14:paraId="19C1B93E" w14:textId="2EE4E35A"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363F30">
        <w:rPr>
          <w:sz w:val="28"/>
          <w:szCs w:val="28"/>
        </w:rPr>
        <w:t>в 2022</w:t>
      </w:r>
      <w:r w:rsidR="00D640F2">
        <w:rPr>
          <w:sz w:val="28"/>
          <w:szCs w:val="28"/>
        </w:rPr>
        <w:t xml:space="preserve">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Pr="002E47BF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 xml:space="preserve">. Декларацию можно представить </w:t>
      </w:r>
      <w:r w:rsidR="00D640F2">
        <w:rPr>
          <w:sz w:val="28"/>
          <w:szCs w:val="28"/>
        </w:rPr>
        <w:t xml:space="preserve">                      </w:t>
      </w:r>
      <w:r w:rsidRPr="002E47BF">
        <w:rPr>
          <w:sz w:val="28"/>
          <w:szCs w:val="28"/>
        </w:rPr>
        <w:t>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почте.</w:t>
      </w:r>
      <w:r w:rsidR="00D640F2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Форма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 xml:space="preserve">заполнению доступны для скачивания </w:t>
      </w:r>
      <w:r w:rsidR="00D640F2">
        <w:rPr>
          <w:sz w:val="28"/>
          <w:szCs w:val="28"/>
        </w:rPr>
        <w:t xml:space="preserve">               </w:t>
      </w:r>
      <w:r w:rsidRPr="002E47BF">
        <w:rPr>
          <w:sz w:val="28"/>
          <w:szCs w:val="28"/>
        </w:rPr>
        <w:t>на официальном сайте ГБУ</w:t>
      </w:r>
      <w:r w:rsidR="00D640F2">
        <w:rPr>
          <w:sz w:val="28"/>
          <w:szCs w:val="28"/>
        </w:rPr>
        <w:t>-</w:t>
      </w:r>
      <w:r w:rsidRPr="002E47BF">
        <w:rPr>
          <w:sz w:val="28"/>
          <w:szCs w:val="28"/>
        </w:rPr>
        <w:t xml:space="preserve"> 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14:paraId="37EC2E81" w14:textId="77777777" w:rsidR="006B4674" w:rsidRPr="0074134C" w:rsidRDefault="00363F30" w:rsidP="00D640F2">
      <w:pPr>
        <w:shd w:val="clear" w:color="auto" w:fill="FFFFFF"/>
        <w:jc w:val="both"/>
        <w:rPr>
          <w:sz w:val="28"/>
          <w:szCs w:val="28"/>
        </w:rPr>
      </w:pPr>
      <w:hyperlink r:id="rId5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14:paraId="7AC0E06E" w14:textId="77777777"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</w:t>
      </w:r>
      <w:r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8-347 246-89-73 доб.</w:t>
      </w:r>
      <w:proofErr w:type="gramStart"/>
      <w:r w:rsidRPr="002E47BF">
        <w:rPr>
          <w:sz w:val="28"/>
          <w:szCs w:val="28"/>
        </w:rPr>
        <w:t>198;  8</w:t>
      </w:r>
      <w:proofErr w:type="gramEnd"/>
      <w:r w:rsidRPr="002E47BF">
        <w:rPr>
          <w:sz w:val="28"/>
          <w:szCs w:val="28"/>
        </w:rPr>
        <w:t>-347-218-01-12.».</w:t>
      </w:r>
    </w:p>
    <w:p w14:paraId="546EC66F" w14:textId="77777777"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14:paraId="38BF6E83" w14:textId="77777777"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14:paraId="22FF576E" w14:textId="77777777"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НЕ</w:t>
      </w:r>
      <w:r w:rsidR="009D1B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1D4A">
        <w:rPr>
          <w:rFonts w:eastAsia="Calibri"/>
          <w:b/>
          <w:bCs/>
          <w:sz w:val="28"/>
          <w:szCs w:val="28"/>
          <w:lang w:eastAsia="en-US"/>
        </w:rPr>
        <w:t>СОГЛАСЕН С КАДАСТРОВОЙ СТОИМОСТЬЮ</w:t>
      </w:r>
    </w:p>
    <w:p w14:paraId="38C9E782" w14:textId="77777777"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14:paraId="34C34A2F" w14:textId="77777777"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14:paraId="4301AC64" w14:textId="77777777"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6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 w:rsidRPr="004A1D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hyperlink r:id="rId7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  <w:r w:rsidRPr="004A1D4A">
        <w:rPr>
          <w:rFonts w:eastAsia="Calibri"/>
          <w:sz w:val="28"/>
          <w:szCs w:val="28"/>
        </w:rPr>
        <w:t xml:space="preserve"> </w:t>
      </w:r>
    </w:p>
    <w:p w14:paraId="323F3E76" w14:textId="77777777"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7BF"/>
    <w:rsid w:val="002E47BF"/>
    <w:rsid w:val="002F0CBB"/>
    <w:rsid w:val="00363F30"/>
    <w:rsid w:val="00433E0E"/>
    <w:rsid w:val="004A1D4A"/>
    <w:rsid w:val="006B4674"/>
    <w:rsid w:val="0074134C"/>
    <w:rsid w:val="009D1B40"/>
    <w:rsid w:val="00D640F2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0664"/>
  <w15:docId w15:val="{8A49351F-EAB1-4DA3-884B-CED94AEB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tirb.ru/kadastr/predostavlenie-razyasnenij-svyazannyh-s-opredeleniem-kadastrovoj-stoimosti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btirb.ru/kadastr/priyom-deklaraczij-o-harakteristikah-obektov-nedvizhimosti/" TargetMode="External"/><Relationship Id="rId4" Type="http://schemas.openxmlformats.org/officeDocument/2006/relationships/hyperlink" Target="https://mzio.bashkortostan.ru/activity/3249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Земфира Каримгулова</cp:lastModifiedBy>
  <cp:revision>8</cp:revision>
  <cp:lastPrinted>2022-01-27T12:20:00Z</cp:lastPrinted>
  <dcterms:created xsi:type="dcterms:W3CDTF">2022-01-25T07:19:00Z</dcterms:created>
  <dcterms:modified xsi:type="dcterms:W3CDTF">2022-02-01T15:47:00Z</dcterms:modified>
</cp:coreProperties>
</file>