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2D" w:rsidRDefault="0053592D" w:rsidP="0053592D">
      <w:pPr>
        <w:spacing w:after="0" w:line="240" w:lineRule="auto"/>
        <w:rPr>
          <w:rFonts w:ascii="Times New Roman" w:eastAsia="Times New Roman" w:hAnsi="Times New Roman"/>
          <w:sz w:val="20"/>
          <w:szCs w:val="20"/>
        </w:rPr>
      </w:pPr>
    </w:p>
    <w:p w:rsidR="0053592D" w:rsidRDefault="0053592D" w:rsidP="0053592D">
      <w:pPr>
        <w:spacing w:before="100" w:beforeAutospacing="1" w:after="100" w:afterAutospacing="1" w:line="240" w:lineRule="auto"/>
        <w:jc w:val="center"/>
        <w:outlineLvl w:val="0"/>
        <w:rPr>
          <w:rFonts w:ascii="Times New Roman" w:eastAsia="Times New Roman" w:hAnsi="Times New Roman"/>
          <w:b/>
          <w:bCs/>
          <w:kern w:val="36"/>
          <w:sz w:val="20"/>
          <w:szCs w:val="20"/>
        </w:rPr>
      </w:pPr>
      <w:r>
        <w:rPr>
          <w:rFonts w:ascii="Times New Roman" w:eastAsia="Times New Roman" w:hAnsi="Times New Roman"/>
          <w:b/>
          <w:bCs/>
          <w:kern w:val="36"/>
          <w:sz w:val="20"/>
          <w:szCs w:val="20"/>
        </w:rPr>
        <w:t>Памятка "По профилактике экстремизма"</w:t>
      </w:r>
    </w:p>
    <w:p w:rsidR="0053592D" w:rsidRDefault="0053592D" w:rsidP="0053592D">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sz w:val="20"/>
          <w:szCs w:val="20"/>
        </w:rPr>
        <w:br/>
      </w:r>
      <w:r>
        <w:rPr>
          <w:rFonts w:ascii="Times New Roman" w:eastAsia="Times New Roman" w:hAnsi="Times New Roman"/>
          <w:b/>
          <w:bCs/>
          <w:sz w:val="20"/>
          <w:szCs w:val="20"/>
        </w:rPr>
        <w:t>ПАМЯТКА</w:t>
      </w:r>
    </w:p>
    <w:p w:rsidR="0053592D" w:rsidRDefault="0053592D" w:rsidP="0053592D">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b/>
          <w:bCs/>
          <w:sz w:val="20"/>
          <w:szCs w:val="20"/>
        </w:rPr>
        <w:t xml:space="preserve">жителям сельского поселения </w:t>
      </w:r>
      <w:r w:rsidR="00BD6B09">
        <w:rPr>
          <w:rFonts w:ascii="Times New Roman" w:eastAsia="Times New Roman" w:hAnsi="Times New Roman"/>
          <w:b/>
          <w:bCs/>
          <w:sz w:val="20"/>
          <w:szCs w:val="20"/>
        </w:rPr>
        <w:t xml:space="preserve">Волковский </w:t>
      </w:r>
      <w:r>
        <w:rPr>
          <w:rFonts w:ascii="Times New Roman" w:eastAsia="Times New Roman" w:hAnsi="Times New Roman"/>
          <w:b/>
          <w:bCs/>
          <w:sz w:val="20"/>
          <w:szCs w:val="20"/>
        </w:rPr>
        <w:t xml:space="preserve">  сельсовет  по профилактике экстремизма</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По своим направлениям экстремизм </w:t>
      </w:r>
      <w:proofErr w:type="spellStart"/>
      <w:r>
        <w:rPr>
          <w:rFonts w:ascii="Times New Roman" w:eastAsia="Times New Roman" w:hAnsi="Times New Roman"/>
          <w:sz w:val="20"/>
          <w:szCs w:val="20"/>
        </w:rPr>
        <w:t>многовекторен</w:t>
      </w:r>
      <w:proofErr w:type="spellEnd"/>
      <w:r>
        <w:rPr>
          <w:rFonts w:ascii="Times New Roman" w:eastAsia="Times New Roman" w:hAnsi="Times New Roman"/>
          <w:sz w:val="20"/>
          <w:szCs w:val="20"/>
        </w:rPr>
        <w:t xml:space="preserve">. Экстремистская деятельность может осуществляться в отношении </w:t>
      </w:r>
      <w:proofErr w:type="gramStart"/>
      <w:r>
        <w:rPr>
          <w:rFonts w:ascii="Times New Roman" w:eastAsia="Times New Roman" w:hAnsi="Times New Roman"/>
          <w:sz w:val="20"/>
          <w:szCs w:val="20"/>
        </w:rPr>
        <w:t>совершенно различных</w:t>
      </w:r>
      <w:proofErr w:type="gramEnd"/>
      <w:r>
        <w:rPr>
          <w:rFonts w:ascii="Times New Roman" w:eastAsia="Times New Roman" w:hAnsi="Times New Roman"/>
          <w:sz w:val="20"/>
          <w:szCs w:val="20"/>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Pr>
          <w:rFonts w:ascii="Times New Roman" w:eastAsia="Times New Roman" w:hAnsi="Times New Roman"/>
          <w:sz w:val="20"/>
          <w:szCs w:val="20"/>
        </w:rPr>
        <w:t>связанной</w:t>
      </w:r>
      <w:proofErr w:type="gramEnd"/>
      <w:r>
        <w:rPr>
          <w:rFonts w:ascii="Times New Roman" w:eastAsia="Times New Roman" w:hAnsi="Times New Roman"/>
          <w:sz w:val="20"/>
          <w:szCs w:val="20"/>
        </w:rPr>
        <w:t xml:space="preserve"> прежде всего с миграционными процессами, этнической монополизацией малого и среднего бизнеса, огромным количеством </w:t>
      </w:r>
      <w:proofErr w:type="spellStart"/>
      <w:r>
        <w:rPr>
          <w:rFonts w:ascii="Times New Roman" w:eastAsia="Times New Roman" w:hAnsi="Times New Roman"/>
          <w:sz w:val="20"/>
          <w:szCs w:val="20"/>
        </w:rPr>
        <w:t>гастарбайтеров</w:t>
      </w:r>
      <w:proofErr w:type="spellEnd"/>
      <w:r>
        <w:rPr>
          <w:rFonts w:ascii="Times New Roman" w:eastAsia="Times New Roman" w:hAnsi="Times New Roman"/>
          <w:sz w:val="20"/>
          <w:szCs w:val="20"/>
        </w:rPr>
        <w:t>, занимающих рабочие места и способствующих обвалу цен на рынке труда, разным менталитетом граждан.</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Насколько многообразен и многолик экстремизм</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 xml:space="preserve"> настолько разнообразны порождающие его мотивы. </w:t>
      </w:r>
      <w:proofErr w:type="gramStart"/>
      <w:r>
        <w:rPr>
          <w:rFonts w:ascii="Times New Roman" w:eastAsia="Times New Roman" w:hAnsi="Times New Roman"/>
          <w:sz w:val="20"/>
          <w:szCs w:val="20"/>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Pr>
          <w:rFonts w:ascii="Times New Roman" w:eastAsia="Times New Roman" w:hAnsi="Times New Roman"/>
          <w:sz w:val="20"/>
          <w:szCs w:val="20"/>
        </w:rPr>
        <w:t xml:space="preserve"> Мотивация правонарушителей существенно отличается от мотивации законопослушных граждан.</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Мотивацию преступного поведения в экстремистских организациях разделяют </w:t>
      </w:r>
      <w:proofErr w:type="gramStart"/>
      <w:r>
        <w:rPr>
          <w:rFonts w:ascii="Times New Roman" w:eastAsia="Times New Roman" w:hAnsi="Times New Roman"/>
          <w:sz w:val="20"/>
          <w:szCs w:val="20"/>
        </w:rPr>
        <w:t>на</w:t>
      </w:r>
      <w:proofErr w:type="gramEnd"/>
      <w:r>
        <w:rPr>
          <w:rFonts w:ascii="Times New Roman" w:eastAsia="Times New Roman" w:hAnsi="Times New Roman"/>
          <w:sz w:val="20"/>
          <w:szCs w:val="20"/>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Pr>
          <w:rFonts w:ascii="Times New Roman" w:eastAsia="Times New Roman" w:hAnsi="Times New Roman"/>
          <w:sz w:val="20"/>
          <w:szCs w:val="20"/>
        </w:rPr>
        <w:t>мотивированности</w:t>
      </w:r>
      <w:proofErr w:type="spellEnd"/>
      <w:r>
        <w:rPr>
          <w:rFonts w:ascii="Times New Roman" w:eastAsia="Times New Roman" w:hAnsi="Times New Roman"/>
          <w:sz w:val="20"/>
          <w:szCs w:val="20"/>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w:t>
      </w:r>
      <w:r>
        <w:rPr>
          <w:rFonts w:ascii="Times New Roman" w:eastAsia="Times New Roman" w:hAnsi="Times New Roman"/>
          <w:sz w:val="20"/>
          <w:szCs w:val="20"/>
        </w:rPr>
        <w:lastRenderedPageBreak/>
        <w:t>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отличи</w:t>
      </w:r>
      <w:proofErr w:type="gramStart"/>
      <w:r>
        <w:rPr>
          <w:rFonts w:ascii="Times New Roman" w:eastAsia="Times New Roman" w:hAnsi="Times New Roman"/>
          <w:sz w:val="20"/>
          <w:szCs w:val="20"/>
        </w:rPr>
        <w:t>и</w:t>
      </w:r>
      <w:proofErr w:type="gramEnd"/>
      <w:r>
        <w:rPr>
          <w:rFonts w:ascii="Times New Roman" w:eastAsia="Times New Roman" w:hAnsi="Times New Roman"/>
          <w:sz w:val="20"/>
          <w:szCs w:val="20"/>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r>
        <w:rPr>
          <w:rFonts w:ascii="Times New Roman" w:eastAsia="Times New Roman" w:hAnsi="Times New Roman"/>
          <w:sz w:val="20"/>
          <w:szCs w:val="20"/>
        </w:rPr>
        <w:b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BD6B09" w:rsidRDefault="00BD6B09" w:rsidP="0053592D">
      <w:pPr>
        <w:spacing w:before="100" w:beforeAutospacing="1" w:after="100" w:afterAutospacing="1" w:line="240" w:lineRule="auto"/>
        <w:ind w:firstLine="708"/>
        <w:jc w:val="both"/>
        <w:rPr>
          <w:rFonts w:ascii="Times New Roman" w:eastAsia="Times New Roman" w:hAnsi="Times New Roman"/>
          <w:sz w:val="20"/>
          <w:szCs w:val="20"/>
        </w:rPr>
      </w:pPr>
    </w:p>
    <w:p w:rsidR="00BD6B09" w:rsidRDefault="00BD6B09" w:rsidP="0053592D">
      <w:pPr>
        <w:spacing w:before="100" w:beforeAutospacing="1" w:after="100" w:afterAutospacing="1" w:line="240" w:lineRule="auto"/>
        <w:ind w:firstLine="708"/>
        <w:jc w:val="both"/>
        <w:rPr>
          <w:rFonts w:ascii="Times New Roman" w:eastAsia="Times New Roman" w:hAnsi="Times New Roman"/>
          <w:sz w:val="20"/>
          <w:szCs w:val="20"/>
        </w:rPr>
      </w:pPr>
    </w:p>
    <w:p w:rsidR="00BD6B09" w:rsidRDefault="00BD6B09" w:rsidP="0053592D">
      <w:pPr>
        <w:spacing w:before="100" w:beforeAutospacing="1" w:after="100" w:afterAutospacing="1" w:line="240" w:lineRule="auto"/>
        <w:ind w:firstLine="708"/>
        <w:jc w:val="both"/>
        <w:rPr>
          <w:rFonts w:ascii="Times New Roman" w:eastAsia="Times New Roman" w:hAnsi="Times New Roman"/>
          <w:sz w:val="20"/>
          <w:szCs w:val="20"/>
        </w:rPr>
      </w:pPr>
    </w:p>
    <w:p w:rsidR="00BD6B09" w:rsidRDefault="00BD6B09" w:rsidP="0053592D">
      <w:pPr>
        <w:spacing w:before="100" w:beforeAutospacing="1" w:after="100" w:afterAutospacing="1" w:line="240" w:lineRule="auto"/>
        <w:ind w:firstLine="708"/>
        <w:jc w:val="both"/>
        <w:rPr>
          <w:rFonts w:ascii="Times New Roman" w:eastAsia="Times New Roman" w:hAnsi="Times New Roman"/>
          <w:sz w:val="20"/>
          <w:szCs w:val="20"/>
        </w:rPr>
      </w:pPr>
    </w:p>
    <w:p w:rsidR="00BD6B09" w:rsidRDefault="00BD6B09" w:rsidP="0053592D">
      <w:pPr>
        <w:spacing w:before="100" w:beforeAutospacing="1" w:after="100" w:afterAutospacing="1" w:line="240" w:lineRule="auto"/>
        <w:ind w:firstLine="708"/>
        <w:jc w:val="both"/>
        <w:rPr>
          <w:rFonts w:ascii="Times New Roman" w:eastAsia="Times New Roman" w:hAnsi="Times New Roman"/>
          <w:sz w:val="20"/>
          <w:szCs w:val="20"/>
        </w:rPr>
      </w:pPr>
    </w:p>
    <w:p w:rsidR="00BD6B09" w:rsidRDefault="00BD6B09" w:rsidP="0053592D">
      <w:pPr>
        <w:spacing w:before="100" w:beforeAutospacing="1" w:after="100" w:afterAutospacing="1" w:line="240" w:lineRule="auto"/>
        <w:ind w:firstLine="708"/>
        <w:jc w:val="both"/>
        <w:rPr>
          <w:rFonts w:ascii="Times New Roman" w:eastAsia="Times New Roman" w:hAnsi="Times New Roman"/>
          <w:sz w:val="20"/>
          <w:szCs w:val="20"/>
        </w:rPr>
      </w:pPr>
    </w:p>
    <w:p w:rsidR="00BD6B09" w:rsidRDefault="00BD6B09" w:rsidP="0053592D">
      <w:pPr>
        <w:spacing w:before="100" w:beforeAutospacing="1" w:after="100" w:afterAutospacing="1" w:line="240" w:lineRule="auto"/>
        <w:ind w:firstLine="708"/>
        <w:jc w:val="both"/>
        <w:rPr>
          <w:rFonts w:ascii="Times New Roman" w:eastAsia="Times New Roman" w:hAnsi="Times New Roman"/>
          <w:sz w:val="20"/>
          <w:szCs w:val="20"/>
        </w:rPr>
      </w:pPr>
    </w:p>
    <w:p w:rsidR="00BD6B09" w:rsidRDefault="00BD6B09" w:rsidP="0053592D">
      <w:pPr>
        <w:spacing w:before="100" w:beforeAutospacing="1" w:after="100" w:afterAutospacing="1" w:line="240" w:lineRule="auto"/>
        <w:ind w:firstLine="708"/>
        <w:jc w:val="both"/>
        <w:rPr>
          <w:rFonts w:ascii="Times New Roman" w:eastAsia="Times New Roman" w:hAnsi="Times New Roman"/>
          <w:sz w:val="20"/>
          <w:szCs w:val="20"/>
        </w:rPr>
      </w:pPr>
    </w:p>
    <w:p w:rsidR="00BD6B09" w:rsidRDefault="00BD6B09"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b/>
          <w:bCs/>
          <w:sz w:val="20"/>
          <w:szCs w:val="20"/>
        </w:rPr>
        <w:lastRenderedPageBreak/>
        <w:t xml:space="preserve">Памятка </w:t>
      </w:r>
      <w:r>
        <w:rPr>
          <w:rFonts w:ascii="Times New Roman" w:eastAsia="Times New Roman" w:hAnsi="Times New Roman"/>
          <w:b/>
          <w:bCs/>
          <w:sz w:val="20"/>
          <w:szCs w:val="20"/>
        </w:rPr>
        <w:br/>
        <w:t>по недопущению распространения экстремизма</w:t>
      </w:r>
      <w:r>
        <w:rPr>
          <w:rFonts w:ascii="Times New Roman" w:eastAsia="Times New Roman" w:hAnsi="Times New Roman"/>
          <w:b/>
          <w:bCs/>
          <w:sz w:val="20"/>
          <w:szCs w:val="20"/>
        </w:rPr>
        <w:b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Pr>
          <w:rFonts w:ascii="Times New Roman" w:eastAsia="Times New Roman" w:hAnsi="Times New Roman"/>
          <w:b/>
          <w:bCs/>
          <w:sz w:val="20"/>
          <w:szCs w:val="20"/>
        </w:rPr>
        <w:t xml:space="preserve"> ,</w:t>
      </w:r>
      <w:proofErr w:type="gramEnd"/>
      <w:r>
        <w:rPr>
          <w:rFonts w:ascii="Times New Roman" w:eastAsia="Times New Roman" w:hAnsi="Times New Roman"/>
          <w:b/>
          <w:bCs/>
          <w:sz w:val="20"/>
          <w:szCs w:val="20"/>
        </w:rPr>
        <w:t xml:space="preserve">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Основные понятия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1.1. Экстремистская деятельность (экстремизм):</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насильственное изменение основ конституционного строя и нарушение целостности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публичное оправдание терроризма и иная террористическая деятельность;</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возбуждение социальной, расовой, национальной или религиозной розни;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совершение преступлений по мотивам, указанным в пункте "е" части первой статьи 63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пропаганда и публичное демонстрирование нацистской атрибутики или символики либо атрибутики или символики, </w:t>
      </w:r>
      <w:proofErr w:type="gramStart"/>
      <w:r>
        <w:rPr>
          <w:rFonts w:ascii="Times New Roman" w:eastAsia="Times New Roman" w:hAnsi="Times New Roman"/>
          <w:sz w:val="20"/>
          <w:szCs w:val="20"/>
        </w:rPr>
        <w:t>сходных</w:t>
      </w:r>
      <w:proofErr w:type="gramEnd"/>
      <w:r>
        <w:rPr>
          <w:rFonts w:ascii="Times New Roman" w:eastAsia="Times New Roman" w:hAnsi="Times New Roman"/>
          <w:sz w:val="20"/>
          <w:szCs w:val="20"/>
        </w:rPr>
        <w:t xml:space="preserve"> с нацистской атрибутикой или символикой до степени смешения;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организация и подготовка указанных деяний, а также подстрекательство к их осуществлению;</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1.2. Экстремистская организация: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общественное или религиозное объединение, либо иная организация, в отношении </w:t>
      </w:r>
      <w:proofErr w:type="gramStart"/>
      <w:r>
        <w:rPr>
          <w:rFonts w:ascii="Times New Roman" w:eastAsia="Times New Roman" w:hAnsi="Times New Roman"/>
          <w:sz w:val="20"/>
          <w:szCs w:val="20"/>
        </w:rPr>
        <w:t>которых</w:t>
      </w:r>
      <w:proofErr w:type="gramEnd"/>
      <w:r>
        <w:rPr>
          <w:rFonts w:ascii="Times New Roman" w:eastAsia="Times New Roman" w:hAnsi="Times New Roman"/>
          <w:sz w:val="20"/>
          <w:szCs w:val="20"/>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1.3. Экстремистские материалы:</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lastRenderedPageBreak/>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Pr>
          <w:rFonts w:ascii="Times New Roman" w:eastAsia="Times New Roman" w:hAnsi="Times New Roman"/>
          <w:sz w:val="20"/>
          <w:szCs w:val="20"/>
        </w:rPr>
        <w:t>, расовой, национальной или религиозной группы.</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Основные принципы противодействия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2.1. Противодействие экстремистской деятельности основывается на следующих принципах:</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признание, соблюдение и защита прав и свобод человека и гражданина, а равно законных интересов организации;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законность;</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гласность;</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приоритет обеспечения безопасности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приоритет мер, направленных на предупреждение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неотвратимость наказания за осуществление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Основные направления противодействия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3.1. Противодействие экстремистской деятельности осуществляется по следующим основным направлениям:</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4. Ответственность за осуществление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4.1. Ответственность за распространение экстремистских материалов.</w:t>
      </w:r>
      <w:r>
        <w:rPr>
          <w:rFonts w:ascii="Times New Roman" w:eastAsia="Times New Roman" w:hAnsi="Times New Roman"/>
          <w:sz w:val="20"/>
          <w:szCs w:val="20"/>
        </w:rPr>
        <w:b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Одновременно с решением о признании информационных материалов </w:t>
      </w:r>
      <w:proofErr w:type="gramStart"/>
      <w:r>
        <w:rPr>
          <w:rFonts w:ascii="Times New Roman" w:eastAsia="Times New Roman" w:hAnsi="Times New Roman"/>
          <w:sz w:val="20"/>
          <w:szCs w:val="20"/>
        </w:rPr>
        <w:t>экстремистскими</w:t>
      </w:r>
      <w:proofErr w:type="gramEnd"/>
      <w:r>
        <w:rPr>
          <w:rFonts w:ascii="Times New Roman" w:eastAsia="Times New Roman" w:hAnsi="Times New Roman"/>
          <w:sz w:val="20"/>
          <w:szCs w:val="20"/>
        </w:rPr>
        <w:t xml:space="preserve"> судом принимается решение об их конфискации.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Копия вступившего в законную силу судебного решения о признании информационных материалов </w:t>
      </w:r>
      <w:proofErr w:type="gramStart"/>
      <w:r>
        <w:rPr>
          <w:rFonts w:ascii="Times New Roman" w:eastAsia="Times New Roman" w:hAnsi="Times New Roman"/>
          <w:sz w:val="20"/>
          <w:szCs w:val="20"/>
        </w:rPr>
        <w:t>экстремистскими</w:t>
      </w:r>
      <w:proofErr w:type="gramEnd"/>
      <w:r>
        <w:rPr>
          <w:rFonts w:ascii="Times New Roman" w:eastAsia="Times New Roman" w:hAnsi="Times New Roman"/>
          <w:sz w:val="20"/>
          <w:szCs w:val="20"/>
        </w:rPr>
        <w:t xml:space="preserve"> направляется в федеральный орган государственной регистрации.</w:t>
      </w:r>
      <w:r>
        <w:rPr>
          <w:rFonts w:ascii="Times New Roman" w:eastAsia="Times New Roman" w:hAnsi="Times New Roman"/>
          <w:sz w:val="20"/>
          <w:szCs w:val="20"/>
        </w:rPr>
        <w:br/>
        <w:t xml:space="preserve">Федеральный список экстремистских материалов подлежит размещению в международной компьютерной </w:t>
      </w:r>
      <w:r>
        <w:rPr>
          <w:rFonts w:ascii="Times New Roman" w:eastAsia="Times New Roman" w:hAnsi="Times New Roman"/>
          <w:sz w:val="20"/>
          <w:szCs w:val="20"/>
        </w:rPr>
        <w:lastRenderedPageBreak/>
        <w:t>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4.2. Ответственность должностных лиц, государственных и муниципальных служащих за осуществление ими экстремистской деятельности.</w:t>
      </w:r>
      <w:r>
        <w:rPr>
          <w:rFonts w:ascii="Times New Roman" w:eastAsia="Times New Roman" w:hAnsi="Times New Roman"/>
          <w:sz w:val="20"/>
          <w:szCs w:val="20"/>
        </w:rPr>
        <w:br/>
      </w:r>
      <w:proofErr w:type="gramStart"/>
      <w:r>
        <w:rPr>
          <w:rFonts w:ascii="Times New Roman" w:eastAsia="Times New Roman" w:hAnsi="Times New Roman"/>
          <w:sz w:val="20"/>
          <w:szCs w:val="20"/>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Pr>
          <w:rFonts w:ascii="Times New Roman" w:eastAsia="Times New Roman" w:hAnsi="Times New Roman"/>
          <w:sz w:val="20"/>
          <w:szCs w:val="20"/>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4.3.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Pr>
          <w:rFonts w:ascii="Times New Roman" w:eastAsia="Times New Roman" w:hAnsi="Times New Roman"/>
          <w:sz w:val="20"/>
          <w:szCs w:val="20"/>
        </w:rPr>
        <w:br/>
        <w:t>З</w:t>
      </w:r>
      <w:proofErr w:type="gramEnd"/>
      <w:r>
        <w:rPr>
          <w:rFonts w:ascii="Times New Roman" w:eastAsia="Times New Roman" w:hAnsi="Times New Roman"/>
          <w:sz w:val="20"/>
          <w:szCs w:val="20"/>
        </w:rPr>
        <w:t>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roofErr w:type="gramStart"/>
      <w:r>
        <w:rPr>
          <w:rFonts w:ascii="Times New Roman" w:eastAsia="Times New Roman" w:hAnsi="Times New Roman"/>
          <w:sz w:val="20"/>
          <w:szCs w:val="2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случае</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roofErr w:type="gramStart"/>
      <w:r>
        <w:rPr>
          <w:rFonts w:ascii="Times New Roman" w:eastAsia="Times New Roman" w:hAnsi="Times New Roman"/>
          <w:sz w:val="20"/>
          <w:szCs w:val="20"/>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5. Запреты и недопущения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5.1. Недопущение использования сетей связи общего пользования для осуществления экстремистской деятельности</w:t>
      </w:r>
      <w:proofErr w:type="gramStart"/>
      <w:r>
        <w:rPr>
          <w:rFonts w:ascii="Times New Roman" w:eastAsia="Times New Roman" w:hAnsi="Times New Roman"/>
          <w:sz w:val="20"/>
          <w:szCs w:val="20"/>
        </w:rPr>
        <w:br/>
        <w:t>З</w:t>
      </w:r>
      <w:proofErr w:type="gramEnd"/>
      <w:r>
        <w:rPr>
          <w:rFonts w:ascii="Times New Roman" w:eastAsia="Times New Roman" w:hAnsi="Times New Roman"/>
          <w:sz w:val="20"/>
          <w:szCs w:val="20"/>
        </w:rPr>
        <w:t>апрещается использование сетей связи общего пользования для осуществления экстремистской деятельности.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случае</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5.2. Недопущение осуществления экстремистской деятельности при проведении массовых акций.</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lastRenderedPageBreak/>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3592D" w:rsidRDefault="0053592D" w:rsidP="00BD6B09">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6. Виды ответственности за осуществление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6.1. Административная ответственность</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Нарушение законодательства о свободе совести, свободе вероисповедания и о религиозных объединениях</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2. </w:t>
      </w:r>
      <w:proofErr w:type="gramStart"/>
      <w:r>
        <w:rPr>
          <w:rFonts w:ascii="Times New Roman" w:eastAsia="Times New Roman" w:hAnsi="Times New Roman"/>
          <w:sz w:val="20"/>
          <w:szCs w:val="20"/>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Кодекса Российской Федерации об административных правонарушениях).</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 Злоупотребление свободой массовой информации</w:t>
      </w:r>
      <w:r>
        <w:rPr>
          <w:rFonts w:ascii="Times New Roman" w:eastAsia="Times New Roman" w:hAnsi="Times New Roman"/>
          <w:sz w:val="20"/>
          <w:szCs w:val="20"/>
        </w:rPr>
        <w:b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Кодекса Российской Федерации об административных правонарушениях).</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Пропаганда и публичное демонстрирование нацистской атрибутики или символики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w:t>
      </w:r>
      <w:proofErr w:type="gramStart"/>
      <w:r>
        <w:rPr>
          <w:rFonts w:ascii="Times New Roman" w:eastAsia="Times New Roman" w:hAnsi="Times New Roman"/>
          <w:sz w:val="20"/>
          <w:szCs w:val="20"/>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w:t>
      </w:r>
      <w:r>
        <w:rPr>
          <w:rFonts w:ascii="Times New Roman" w:eastAsia="Times New Roman" w:hAnsi="Times New Roman"/>
          <w:sz w:val="20"/>
          <w:szCs w:val="20"/>
        </w:rPr>
        <w:lastRenderedPageBreak/>
        <w:t>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Pr>
          <w:rFonts w:ascii="Times New Roman" w:eastAsia="Times New Roman" w:hAnsi="Times New Roman"/>
          <w:sz w:val="20"/>
          <w:szCs w:val="20"/>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Кодекса Российской Федерации об административных правонарушениях).</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r>
        <w:rPr>
          <w:rFonts w:ascii="Times New Roman" w:eastAsia="Times New Roman" w:hAnsi="Times New Roman"/>
          <w:sz w:val="20"/>
          <w:szCs w:val="20"/>
        </w:rPr>
        <w:b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на участников - от пятисот до одной тысячи рублей (статья 20.28.</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Кодекса Российской Федерации об административных правонарушениях).</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 Производство и распространение экстремистских материалов</w:t>
      </w:r>
      <w:r>
        <w:rPr>
          <w:rFonts w:ascii="Times New Roman" w:eastAsia="Times New Roman" w:hAnsi="Times New Roman"/>
          <w:sz w:val="20"/>
          <w:szCs w:val="20"/>
        </w:rPr>
        <w:b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Кодекса Российской Федерации об административных правонарушениях).</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6.2. Уголовная ответственность</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Обстоятельства, отягчающие наказание</w:t>
      </w:r>
      <w:r>
        <w:rPr>
          <w:rFonts w:ascii="Times New Roman" w:eastAsia="Times New Roman" w:hAnsi="Times New Roman"/>
          <w:sz w:val="20"/>
          <w:szCs w:val="20"/>
        </w:rPr>
        <w:b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 Воспрепятствование осуществлению права на свободу совести и вероисповеданий</w:t>
      </w:r>
      <w:r>
        <w:rPr>
          <w:rFonts w:ascii="Times New Roman" w:eastAsia="Times New Roman" w:hAnsi="Times New Roman"/>
          <w:sz w:val="20"/>
          <w:szCs w:val="20"/>
        </w:rPr>
        <w:b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Террористический акт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w:t>
      </w:r>
      <w:proofErr w:type="gramStart"/>
      <w:r>
        <w:rPr>
          <w:rFonts w:ascii="Times New Roman" w:eastAsia="Times New Roman" w:hAnsi="Times New Roman"/>
          <w:sz w:val="20"/>
          <w:szCs w:val="2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а) </w:t>
      </w:r>
      <w:proofErr w:type="gramStart"/>
      <w:r>
        <w:rPr>
          <w:rFonts w:ascii="Times New Roman" w:eastAsia="Times New Roman" w:hAnsi="Times New Roman"/>
          <w:sz w:val="20"/>
          <w:szCs w:val="20"/>
        </w:rPr>
        <w:t>совершенные</w:t>
      </w:r>
      <w:proofErr w:type="gramEnd"/>
      <w:r>
        <w:rPr>
          <w:rFonts w:ascii="Times New Roman" w:eastAsia="Times New Roman" w:hAnsi="Times New Roman"/>
          <w:sz w:val="20"/>
          <w:szCs w:val="20"/>
        </w:rPr>
        <w:t xml:space="preserve"> группой лиц по предварительному сговору или организованной группой;</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б) повлекшие по неосторожности смерть человека;</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Деяния, предусмотренные частями первой или второй настоящей статьи, если они: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r>
        <w:rPr>
          <w:rFonts w:ascii="Times New Roman" w:eastAsia="Times New Roman" w:hAnsi="Times New Roman"/>
          <w:sz w:val="20"/>
          <w:szCs w:val="20"/>
        </w:rPr>
        <w:b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Содействие террористической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w:t>
      </w:r>
      <w:proofErr w:type="gramStart"/>
      <w:r>
        <w:rPr>
          <w:rFonts w:ascii="Times New Roman" w:eastAsia="Times New Roman" w:hAnsi="Times New Roman"/>
          <w:sz w:val="20"/>
          <w:szCs w:val="20"/>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w:t>
      </w:r>
      <w:proofErr w:type="gramStart"/>
      <w:r>
        <w:rPr>
          <w:rFonts w:ascii="Times New Roman" w:eastAsia="Times New Roman" w:hAnsi="Times New Roman"/>
          <w:sz w:val="20"/>
          <w:szCs w:val="20"/>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Pr>
          <w:rFonts w:ascii="Times New Roman" w:eastAsia="Times New Roman" w:hAnsi="Times New Roman"/>
          <w:sz w:val="20"/>
          <w:szCs w:val="20"/>
        </w:rPr>
        <w:t xml:space="preserve"> организации), созданных или создаваемых для совершения хотя бы одного из указанных преступлений.</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2. </w:t>
      </w:r>
      <w:proofErr w:type="gramStart"/>
      <w:r>
        <w:rPr>
          <w:rFonts w:ascii="Times New Roman" w:eastAsia="Times New Roman" w:hAnsi="Times New Roman"/>
          <w:sz w:val="20"/>
          <w:szCs w:val="20"/>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Уголовного кодекса Российской Федерации).</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Публичные призывы к осуществлению террористической деятельности или публичное оправдание терроризма</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2. </w:t>
      </w:r>
      <w:proofErr w:type="gramStart"/>
      <w:r>
        <w:rPr>
          <w:rFonts w:ascii="Times New Roman" w:eastAsia="Times New Roman" w:hAnsi="Times New Roman"/>
          <w:sz w:val="20"/>
          <w:szCs w:val="20"/>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Pr>
          <w:rFonts w:ascii="Times New Roman" w:eastAsia="Times New Roman" w:hAnsi="Times New Roman"/>
          <w:sz w:val="20"/>
          <w:szCs w:val="20"/>
        </w:rPr>
        <w:br/>
        <w:t xml:space="preserve">Примечание. </w:t>
      </w:r>
      <w:proofErr w:type="gramStart"/>
      <w:r>
        <w:rPr>
          <w:rFonts w:ascii="Times New Roman" w:eastAsia="Times New Roman" w:hAnsi="Times New Roman"/>
          <w:sz w:val="20"/>
          <w:szCs w:val="20"/>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Уголовного кодекса Российской Федерации).</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Заведомо ложное сообщение об акте терроризма</w:t>
      </w:r>
      <w:proofErr w:type="gramStart"/>
      <w:r>
        <w:rPr>
          <w:rFonts w:ascii="Times New Roman" w:eastAsia="Times New Roman" w:hAnsi="Times New Roman"/>
          <w:sz w:val="20"/>
          <w:szCs w:val="20"/>
        </w:rPr>
        <w:br/>
        <w:t>З</w:t>
      </w:r>
      <w:proofErr w:type="gramEnd"/>
      <w:r>
        <w:rPr>
          <w:rFonts w:ascii="Times New Roman" w:eastAsia="Times New Roman" w:hAnsi="Times New Roman"/>
          <w:sz w:val="20"/>
          <w:szCs w:val="20"/>
        </w:rPr>
        <w:t xml:space="preserve">аведомо ложное сообщение о готовящемся взрыве, поджоге или иных действиях, создающих опасность </w:t>
      </w:r>
      <w:r>
        <w:rPr>
          <w:rFonts w:ascii="Times New Roman" w:eastAsia="Times New Roman" w:hAnsi="Times New Roman"/>
          <w:sz w:val="20"/>
          <w:szCs w:val="20"/>
        </w:rPr>
        <w:lastRenderedPageBreak/>
        <w:t>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Массовые беспорядки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Pr>
          <w:rFonts w:ascii="Times New Roman" w:eastAsia="Times New Roman" w:hAnsi="Times New Roman"/>
          <w:sz w:val="20"/>
          <w:szCs w:val="20"/>
        </w:rPr>
        <w:t>-н</w:t>
      </w:r>
      <w:proofErr w:type="gramEnd"/>
      <w:r>
        <w:rPr>
          <w:rFonts w:ascii="Times New Roman" w:eastAsia="Times New Roman" w:hAnsi="Times New Roman"/>
          <w:sz w:val="20"/>
          <w:szCs w:val="20"/>
        </w:rPr>
        <w:t>аказывается лишением свободы на срок от четырех до десяти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Хулиганство</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Хулиганство, то есть грубое нарушение общественного порядка, выражающее явное неуважение к обществу, совершенное:</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а) с применением оружия или предметов, используемых в качестве оружия;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Публичные призывы к осуществлению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Диверсия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Pr>
          <w:rFonts w:ascii="Times New Roman" w:eastAsia="Times New Roman" w:hAnsi="Times New Roman"/>
          <w:sz w:val="20"/>
          <w:szCs w:val="20"/>
        </w:rPr>
        <w:t>дств св</w:t>
      </w:r>
      <w:proofErr w:type="gramEnd"/>
      <w:r>
        <w:rPr>
          <w:rFonts w:ascii="Times New Roman" w:eastAsia="Times New Roman" w:hAnsi="Times New Roman"/>
          <w:sz w:val="20"/>
          <w:szCs w:val="20"/>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а) </w:t>
      </w:r>
      <w:proofErr w:type="gramStart"/>
      <w:r>
        <w:rPr>
          <w:rFonts w:ascii="Times New Roman" w:eastAsia="Times New Roman" w:hAnsi="Times New Roman"/>
          <w:sz w:val="20"/>
          <w:szCs w:val="20"/>
        </w:rPr>
        <w:t>совершенные</w:t>
      </w:r>
      <w:proofErr w:type="gramEnd"/>
      <w:r>
        <w:rPr>
          <w:rFonts w:ascii="Times New Roman" w:eastAsia="Times New Roman" w:hAnsi="Times New Roman"/>
          <w:sz w:val="20"/>
          <w:szCs w:val="20"/>
        </w:rPr>
        <w:t xml:space="preserve"> организованной группой;</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Pr>
          <w:rFonts w:ascii="Times New Roman" w:eastAsia="Times New Roman" w:hAnsi="Times New Roman"/>
          <w:sz w:val="20"/>
          <w:szCs w:val="20"/>
        </w:rPr>
        <w:t>-н</w:t>
      </w:r>
      <w:proofErr w:type="gramEnd"/>
      <w:r>
        <w:rPr>
          <w:rFonts w:ascii="Times New Roman" w:eastAsia="Times New Roman" w:hAnsi="Times New Roman"/>
          <w:sz w:val="20"/>
          <w:szCs w:val="20"/>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Возбуждение ненависти либо вражды, а равно унижение человеческого достоинства</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Pr>
          <w:rFonts w:ascii="Times New Roman" w:eastAsia="Times New Roman" w:hAnsi="Times New Roman"/>
          <w:sz w:val="20"/>
          <w:szCs w:val="20"/>
        </w:rPr>
        <w:t>-н</w:t>
      </w:r>
      <w:proofErr w:type="gramEnd"/>
      <w:r>
        <w:rPr>
          <w:rFonts w:ascii="Times New Roman" w:eastAsia="Times New Roman" w:hAnsi="Times New Roman"/>
          <w:sz w:val="20"/>
          <w:szCs w:val="20"/>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 совершенные:</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а) с применением насилия или с угрозой его применения;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б) лицом с использованием своего служебного положения;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Pr>
          <w:rFonts w:ascii="Times New Roman" w:eastAsia="Times New Roman" w:hAnsi="Times New Roman"/>
          <w:sz w:val="20"/>
          <w:szCs w:val="20"/>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Организация экстремистского сообщества</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Pr>
          <w:rFonts w:ascii="Times New Roman" w:eastAsia="Times New Roman" w:hAnsi="Times New Roman"/>
          <w:sz w:val="20"/>
          <w:szCs w:val="20"/>
        </w:rPr>
        <w:t>-н</w:t>
      </w:r>
      <w:proofErr w:type="gramEnd"/>
      <w:r>
        <w:rPr>
          <w:rFonts w:ascii="Times New Roman" w:eastAsia="Times New Roman" w:hAnsi="Times New Roman"/>
          <w:sz w:val="20"/>
          <w:szCs w:val="20"/>
        </w:rPr>
        <w:t xml:space="preserve">аказываются штрафом в </w:t>
      </w:r>
      <w:proofErr w:type="gramStart"/>
      <w:r>
        <w:rPr>
          <w:rFonts w:ascii="Times New Roman" w:eastAsia="Times New Roman" w:hAnsi="Times New Roman"/>
          <w:sz w:val="20"/>
          <w:szCs w:val="20"/>
        </w:rPr>
        <w:t>размере</w:t>
      </w:r>
      <w:proofErr w:type="gramEnd"/>
      <w:r>
        <w:rPr>
          <w:rFonts w:ascii="Times New Roman" w:eastAsia="Times New Roman" w:hAnsi="Times New Roman"/>
          <w:sz w:val="20"/>
          <w:szCs w:val="20"/>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2. </w:t>
      </w:r>
      <w:proofErr w:type="gramStart"/>
      <w:r>
        <w:rPr>
          <w:rFonts w:ascii="Times New Roman" w:eastAsia="Times New Roman" w:hAnsi="Times New Roman"/>
          <w:sz w:val="20"/>
          <w:szCs w:val="20"/>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3. </w:t>
      </w:r>
      <w:proofErr w:type="gramStart"/>
      <w:r>
        <w:rPr>
          <w:rFonts w:ascii="Times New Roman" w:eastAsia="Times New Roman" w:hAnsi="Times New Roman"/>
          <w:sz w:val="20"/>
          <w:szCs w:val="20"/>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Pr>
          <w:rFonts w:ascii="Times New Roman" w:eastAsia="Times New Roman" w:hAnsi="Times New Roman"/>
          <w:sz w:val="20"/>
          <w:szCs w:val="20"/>
        </w:rPr>
        <w:t xml:space="preserve"> деятельностью на срок до трех лет.</w:t>
      </w:r>
      <w:r>
        <w:rPr>
          <w:rFonts w:ascii="Times New Roman" w:eastAsia="Times New Roman" w:hAnsi="Times New Roman"/>
          <w:sz w:val="20"/>
          <w:szCs w:val="20"/>
        </w:rPr>
        <w:br/>
        <w:t>Примечания.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2. </w:t>
      </w:r>
      <w:proofErr w:type="gramStart"/>
      <w:r>
        <w:rPr>
          <w:rFonts w:ascii="Times New Roman" w:eastAsia="Times New Roman" w:hAnsi="Times New Roman"/>
          <w:sz w:val="20"/>
          <w:szCs w:val="20"/>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Уголовного кодекса Российской Федерации).</w:t>
      </w:r>
      <w:proofErr w:type="gramEnd"/>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Организация деятельности экстремистской организации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w:t>
      </w:r>
      <w:proofErr w:type="gramStart"/>
      <w:r>
        <w:rPr>
          <w:rFonts w:ascii="Times New Roman" w:eastAsia="Times New Roman" w:hAnsi="Times New Roman"/>
          <w:sz w:val="20"/>
          <w:szCs w:val="2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Pr>
          <w:rFonts w:ascii="Times New Roman" w:eastAsia="Times New Roman" w:hAnsi="Times New Roman"/>
          <w:sz w:val="20"/>
          <w:szCs w:val="20"/>
        </w:rPr>
        <w:t xml:space="preserve"> на срок от четырех до шести месяцев, либо лишением свободы на срок до трех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2. </w:t>
      </w:r>
      <w:proofErr w:type="gramStart"/>
      <w:r>
        <w:rPr>
          <w:rFonts w:ascii="Times New Roman" w:eastAsia="Times New Roman" w:hAnsi="Times New Roman"/>
          <w:sz w:val="20"/>
          <w:szCs w:val="2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Pr>
          <w:rFonts w:ascii="Times New Roman" w:eastAsia="Times New Roman" w:hAnsi="Times New Roman"/>
          <w:sz w:val="20"/>
          <w:szCs w:val="20"/>
        </w:rPr>
        <w:t>, либо лишением свободы на срок до двух лет.</w:t>
      </w:r>
      <w:r>
        <w:rPr>
          <w:rFonts w:ascii="Times New Roman" w:eastAsia="Times New Roman" w:hAnsi="Times New Roman"/>
          <w:sz w:val="20"/>
          <w:szCs w:val="20"/>
        </w:rPr>
        <w:br/>
        <w:t xml:space="preserve">Примечание. </w:t>
      </w:r>
      <w:proofErr w:type="gramStart"/>
      <w:r>
        <w:rPr>
          <w:rFonts w:ascii="Times New Roman" w:eastAsia="Times New Roman" w:hAnsi="Times New Roman"/>
          <w:sz w:val="20"/>
          <w:szCs w:val="20"/>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Уголовного кодекса Российской Федерации).</w:t>
      </w:r>
      <w:proofErr w:type="gramEnd"/>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BD6B09" w:rsidRDefault="00BD6B09" w:rsidP="0053592D">
      <w:pPr>
        <w:spacing w:before="100" w:beforeAutospacing="1" w:after="100" w:afterAutospacing="1" w:line="240" w:lineRule="auto"/>
        <w:jc w:val="center"/>
        <w:rPr>
          <w:rFonts w:ascii="Times New Roman" w:eastAsia="Times New Roman" w:hAnsi="Times New Roman"/>
          <w:b/>
          <w:bCs/>
          <w:sz w:val="20"/>
          <w:szCs w:val="20"/>
        </w:rPr>
      </w:pPr>
    </w:p>
    <w:p w:rsidR="0053592D" w:rsidRDefault="0053592D" w:rsidP="0053592D">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b/>
          <w:bCs/>
          <w:sz w:val="20"/>
          <w:szCs w:val="20"/>
        </w:rPr>
        <w:lastRenderedPageBreak/>
        <w:t>ВНИМАНИЕ!</w:t>
      </w:r>
    </w:p>
    <w:p w:rsidR="0053592D" w:rsidRDefault="0053592D" w:rsidP="0053592D">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br/>
        <w:t xml:space="preserve">Если Вы подвергаетесь физическому или моральному экстремистскому давлению вы должны и имеете право обратиться в органы милиции лично или по </w:t>
      </w:r>
      <w:r>
        <w:rPr>
          <w:rFonts w:ascii="Times New Roman" w:eastAsia="Times New Roman" w:hAnsi="Times New Roman"/>
          <w:b/>
          <w:bCs/>
          <w:sz w:val="20"/>
          <w:szCs w:val="20"/>
        </w:rPr>
        <w:br/>
      </w:r>
      <w:r>
        <w:rPr>
          <w:rFonts w:ascii="Times New Roman" w:eastAsia="Times New Roman" w:hAnsi="Times New Roman"/>
          <w:b/>
          <w:bCs/>
          <w:sz w:val="20"/>
          <w:szCs w:val="20"/>
          <w:u w:val="single"/>
        </w:rPr>
        <w:t>телефону 02</w:t>
      </w:r>
    </w:p>
    <w:p w:rsidR="0053592D" w:rsidRDefault="0053592D" w:rsidP="0053592D">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Не допускайте насилия!</w:t>
      </w:r>
    </w:p>
    <w:p w:rsidR="0053592D" w:rsidRDefault="0053592D" w:rsidP="0053592D">
      <w:pPr>
        <w:spacing w:after="0" w:line="240" w:lineRule="auto"/>
        <w:jc w:val="both"/>
        <w:rPr>
          <w:rFonts w:ascii="Times New Roman" w:eastAsia="Times New Roman" w:hAnsi="Times New Roman"/>
          <w:b/>
          <w:bCs/>
          <w:sz w:val="20"/>
          <w:szCs w:val="20"/>
        </w:rPr>
      </w:pPr>
    </w:p>
    <w:p w:rsidR="0053592D" w:rsidRDefault="0053592D" w:rsidP="0053592D">
      <w:pPr>
        <w:spacing w:after="0" w:line="240" w:lineRule="auto"/>
        <w:ind w:firstLine="708"/>
        <w:jc w:val="both"/>
        <w:rPr>
          <w:rFonts w:ascii="Times New Roman" w:eastAsia="Times New Roman" w:hAnsi="Times New Roman"/>
          <w:b/>
          <w:bCs/>
          <w:sz w:val="20"/>
          <w:szCs w:val="20"/>
        </w:rPr>
      </w:pPr>
      <w:r>
        <w:rPr>
          <w:rFonts w:ascii="Times New Roman" w:eastAsia="Times New Roman" w:hAnsi="Times New Roman"/>
          <w:sz w:val="20"/>
          <w:szCs w:val="20"/>
        </w:rPr>
        <w:t>Российский опыт политико-правового регулирования системы противодействия экстремизму и терроризму.</w:t>
      </w:r>
      <w:r>
        <w:rPr>
          <w:rFonts w:ascii="Times New Roman" w:eastAsia="Times New Roman" w:hAnsi="Times New Roman"/>
          <w:sz w:val="20"/>
          <w:szCs w:val="20"/>
        </w:rPr>
        <w:b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roofErr w:type="gramStart"/>
      <w:r>
        <w:rPr>
          <w:rFonts w:ascii="Times New Roman" w:eastAsia="Times New Roman" w:hAnsi="Times New Roman"/>
          <w:sz w:val="20"/>
          <w:szCs w:val="20"/>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Pr>
          <w:rFonts w:ascii="Times New Roman" w:eastAsia="Times New Roman" w:hAnsi="Times New Roman"/>
          <w:sz w:val="20"/>
          <w:szCs w:val="20"/>
        </w:rPr>
        <w:t>, национальной и религиозной розни (ст.ст.13,29).</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roofErr w:type="gramStart"/>
      <w:r>
        <w:rPr>
          <w:rFonts w:ascii="Times New Roman" w:eastAsia="Times New Roman" w:hAnsi="Times New Roman"/>
          <w:sz w:val="20"/>
          <w:szCs w:val="20"/>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Pr>
          <w:rFonts w:ascii="Times New Roman" w:eastAsia="Times New Roman" w:hAnsi="Times New Roman"/>
          <w:sz w:val="20"/>
          <w:szCs w:val="20"/>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roofErr w:type="gramStart"/>
      <w:r>
        <w:rPr>
          <w:rFonts w:ascii="Times New Roman" w:eastAsia="Times New Roman" w:hAnsi="Times New Roman"/>
          <w:sz w:val="20"/>
          <w:szCs w:val="20"/>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ст. 2 говорится об основных принципах противодействия терроризму:</w:t>
      </w:r>
      <w:r>
        <w:rPr>
          <w:rFonts w:ascii="Times New Roman" w:eastAsia="Times New Roman" w:hAnsi="Times New Roman"/>
          <w:sz w:val="20"/>
          <w:szCs w:val="20"/>
        </w:rPr>
        <w:br/>
      </w:r>
      <w:proofErr w:type="gramStart"/>
      <w:r>
        <w:rPr>
          <w:rFonts w:ascii="Times New Roman" w:eastAsia="Times New Roman" w:hAnsi="Times New Roman"/>
          <w:sz w:val="20"/>
          <w:szCs w:val="20"/>
        </w:rPr>
        <w:t>«Противодействие терроризму в Российской Федерации основывается на следующих основных принципах:</w:t>
      </w:r>
      <w:r>
        <w:rPr>
          <w:rFonts w:ascii="Times New Roman" w:eastAsia="Times New Roman" w:hAnsi="Times New Roman"/>
          <w:sz w:val="20"/>
          <w:szCs w:val="20"/>
        </w:rPr>
        <w:br/>
        <w:t>обеспечение и защита основных прав и свобод человека и гражданина;</w:t>
      </w:r>
      <w:r>
        <w:rPr>
          <w:rFonts w:ascii="Times New Roman" w:eastAsia="Times New Roman" w:hAnsi="Times New Roman"/>
          <w:sz w:val="20"/>
          <w:szCs w:val="20"/>
        </w:rPr>
        <w:br/>
        <w:t>законность;</w:t>
      </w:r>
      <w:r>
        <w:rPr>
          <w:rFonts w:ascii="Times New Roman" w:eastAsia="Times New Roman" w:hAnsi="Times New Roman"/>
          <w:sz w:val="20"/>
          <w:szCs w:val="20"/>
        </w:rPr>
        <w:br/>
        <w:t>приоритет защиты прав и законных интересов лиц, подвергающихся террористической опасности;</w:t>
      </w:r>
      <w:r>
        <w:rPr>
          <w:rFonts w:ascii="Times New Roman" w:eastAsia="Times New Roman" w:hAnsi="Times New Roman"/>
          <w:sz w:val="20"/>
          <w:szCs w:val="20"/>
        </w:rPr>
        <w:br/>
        <w:t>неотвратимость наказания за осуществление террористической деятельности;</w:t>
      </w:r>
      <w:r>
        <w:rPr>
          <w:rFonts w:ascii="Times New Roman" w:eastAsia="Times New Roman" w:hAnsi="Times New Roman"/>
          <w:sz w:val="20"/>
          <w:szCs w:val="20"/>
        </w:rPr>
        <w:b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roofErr w:type="gramEnd"/>
      <w:r>
        <w:rPr>
          <w:rFonts w:ascii="Times New Roman" w:eastAsia="Times New Roman" w:hAnsi="Times New Roman"/>
          <w:sz w:val="20"/>
          <w:szCs w:val="20"/>
        </w:rPr>
        <w:br/>
      </w:r>
      <w:proofErr w:type="gramStart"/>
      <w:r>
        <w:rPr>
          <w:rFonts w:ascii="Times New Roman" w:eastAsia="Times New Roman" w:hAnsi="Times New Roman"/>
          <w:sz w:val="20"/>
          <w:szCs w:val="20"/>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r>
        <w:rPr>
          <w:rFonts w:ascii="Times New Roman" w:eastAsia="Times New Roman" w:hAnsi="Times New Roman"/>
          <w:sz w:val="20"/>
          <w:szCs w:val="20"/>
        </w:rPr>
        <w:br/>
      </w:r>
      <w:r>
        <w:rPr>
          <w:rFonts w:ascii="Times New Roman" w:eastAsia="Times New Roman" w:hAnsi="Times New Roman"/>
          <w:sz w:val="20"/>
          <w:szCs w:val="20"/>
        </w:rPr>
        <w:lastRenderedPageBreak/>
        <w:t>приоритет мер предупреждения терроризма;</w:t>
      </w:r>
      <w:r>
        <w:rPr>
          <w:rFonts w:ascii="Times New Roman" w:eastAsia="Times New Roman" w:hAnsi="Times New Roman"/>
          <w:sz w:val="20"/>
          <w:szCs w:val="20"/>
        </w:rPr>
        <w:br/>
        <w:t xml:space="preserve">единоначалие в руководстве привлекаемыми силами и средствами при проведении </w:t>
      </w:r>
      <w:proofErr w:type="spellStart"/>
      <w:r>
        <w:rPr>
          <w:rFonts w:ascii="Times New Roman" w:eastAsia="Times New Roman" w:hAnsi="Times New Roman"/>
          <w:sz w:val="20"/>
          <w:szCs w:val="20"/>
        </w:rPr>
        <w:t>контртеррористических</w:t>
      </w:r>
      <w:proofErr w:type="spellEnd"/>
      <w:r>
        <w:rPr>
          <w:rFonts w:ascii="Times New Roman" w:eastAsia="Times New Roman" w:hAnsi="Times New Roman"/>
          <w:sz w:val="20"/>
          <w:szCs w:val="20"/>
        </w:rPr>
        <w:t xml:space="preserve"> операций;</w:t>
      </w:r>
      <w:r>
        <w:rPr>
          <w:rFonts w:ascii="Times New Roman" w:eastAsia="Times New Roman" w:hAnsi="Times New Roman"/>
          <w:sz w:val="20"/>
          <w:szCs w:val="20"/>
        </w:rPr>
        <w:br/>
        <w:t>сочетание гласных и негласных методов противодействия терроризму;</w:t>
      </w:r>
      <w:r>
        <w:rPr>
          <w:rFonts w:ascii="Times New Roman" w:eastAsia="Times New Roman" w:hAnsi="Times New Roman"/>
          <w:sz w:val="20"/>
          <w:szCs w:val="20"/>
        </w:rPr>
        <w:b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roofErr w:type="gramEnd"/>
      <w:r>
        <w:rPr>
          <w:rFonts w:ascii="Times New Roman" w:eastAsia="Times New Roman" w:hAnsi="Times New Roman"/>
          <w:sz w:val="20"/>
          <w:szCs w:val="20"/>
        </w:rPr>
        <w:br/>
        <w:t>недопустимость политических уступок террористам;</w:t>
      </w:r>
      <w:r>
        <w:rPr>
          <w:rFonts w:ascii="Times New Roman" w:eastAsia="Times New Roman" w:hAnsi="Times New Roman"/>
          <w:sz w:val="20"/>
          <w:szCs w:val="20"/>
        </w:rPr>
        <w:br/>
        <w:t>минимизация и (или) ликвидация последствий проявлений терроризма;</w:t>
      </w:r>
      <w:r>
        <w:rPr>
          <w:rFonts w:ascii="Times New Roman" w:eastAsia="Times New Roman" w:hAnsi="Times New Roman"/>
          <w:sz w:val="20"/>
          <w:szCs w:val="20"/>
        </w:rPr>
        <w:br/>
        <w:t>соразмерность мер противодействия терроризму степени террористической опасности».</w:t>
      </w:r>
      <w:r>
        <w:rPr>
          <w:rFonts w:ascii="Times New Roman" w:eastAsia="Times New Roman" w:hAnsi="Times New Roman"/>
          <w:sz w:val="20"/>
          <w:szCs w:val="20"/>
        </w:rPr>
        <w:b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r>
        <w:rPr>
          <w:rFonts w:ascii="Times New Roman" w:eastAsia="Times New Roman" w:hAnsi="Times New Roman"/>
          <w:sz w:val="20"/>
          <w:szCs w:val="20"/>
        </w:rPr>
        <w:b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Федеральные законы от 25 июля 2002 года — № 114-ФЗ «О противодействии экстремистской деятельности» и № 112-ФЗ</w:t>
      </w:r>
      <w:proofErr w:type="gramStart"/>
      <w:r>
        <w:rPr>
          <w:rFonts w:ascii="Times New Roman" w:eastAsia="Times New Roman" w:hAnsi="Times New Roman"/>
          <w:sz w:val="20"/>
          <w:szCs w:val="20"/>
        </w:rPr>
        <w:t>«О</w:t>
      </w:r>
      <w:proofErr w:type="gramEnd"/>
      <w:r>
        <w:rPr>
          <w:rFonts w:ascii="Times New Roman" w:eastAsia="Times New Roman" w:hAnsi="Times New Roman"/>
          <w:sz w:val="20"/>
          <w:szCs w:val="20"/>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w:t>
      </w:r>
      <w:proofErr w:type="gramStart"/>
      <w:r>
        <w:rPr>
          <w:rFonts w:ascii="Times New Roman" w:eastAsia="Times New Roman" w:hAnsi="Times New Roman"/>
          <w:sz w:val="20"/>
          <w:szCs w:val="20"/>
        </w:rPr>
        <w:t>комплекса профилактических мер по предупреждению действий экстремистского и террористического характера, к которым, в частности, относится:</w:t>
      </w:r>
      <w:r>
        <w:rPr>
          <w:rFonts w:ascii="Times New Roman" w:eastAsia="Times New Roman" w:hAnsi="Times New Roman"/>
          <w:sz w:val="20"/>
          <w:szCs w:val="20"/>
        </w:rPr>
        <w:b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roofErr w:type="gramEnd"/>
      <w:r>
        <w:rPr>
          <w:rFonts w:ascii="Times New Roman" w:eastAsia="Times New Roman" w:hAnsi="Times New Roman"/>
          <w:sz w:val="20"/>
          <w:szCs w:val="20"/>
        </w:rPr>
        <w:br/>
      </w:r>
      <w:proofErr w:type="gramStart"/>
      <w:r>
        <w:rPr>
          <w:rFonts w:ascii="Times New Roman" w:eastAsia="Times New Roman" w:hAnsi="Times New Roman"/>
          <w:sz w:val="20"/>
          <w:szCs w:val="20"/>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Pr>
          <w:rFonts w:ascii="Times New Roman" w:eastAsia="Times New Roman" w:hAnsi="Times New Roman"/>
          <w:sz w:val="20"/>
          <w:szCs w:val="20"/>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Pr>
          <w:rFonts w:ascii="Times New Roman" w:eastAsia="Times New Roman" w:hAnsi="Times New Roman"/>
          <w:sz w:val="20"/>
          <w:szCs w:val="20"/>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На принятие Россией международных обязатель</w:t>
      </w:r>
      <w:proofErr w:type="gramStart"/>
      <w:r>
        <w:rPr>
          <w:rFonts w:ascii="Times New Roman" w:eastAsia="Times New Roman" w:hAnsi="Times New Roman"/>
          <w:sz w:val="20"/>
          <w:szCs w:val="20"/>
        </w:rPr>
        <w:t>ств в сф</w:t>
      </w:r>
      <w:proofErr w:type="gramEnd"/>
      <w:r>
        <w:rPr>
          <w:rFonts w:ascii="Times New Roman" w:eastAsia="Times New Roman" w:hAnsi="Times New Roman"/>
          <w:sz w:val="20"/>
          <w:szCs w:val="20"/>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r>
        <w:rPr>
          <w:rFonts w:ascii="Times New Roman" w:eastAsia="Times New Roman" w:hAnsi="Times New Roman"/>
          <w:sz w:val="20"/>
          <w:szCs w:val="20"/>
        </w:rPr>
        <w:br/>
        <w:t>Федеральный закон от 7 августа 2000 года № 121-ФЗ «О ратификации Европейской Конвенции о пресечении терроризма»; Федеральный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spellStart"/>
      <w:r>
        <w:rPr>
          <w:rFonts w:ascii="Times New Roman" w:eastAsia="Times New Roman" w:hAnsi="Times New Roman"/>
          <w:sz w:val="20"/>
          <w:szCs w:val="20"/>
        </w:rPr>
        <w:t>Северо-Кавказского</w:t>
      </w:r>
      <w:proofErr w:type="spellEnd"/>
      <w:r>
        <w:rPr>
          <w:rFonts w:ascii="Times New Roman" w:eastAsia="Times New Roman" w:hAnsi="Times New Roman"/>
          <w:sz w:val="20"/>
          <w:szCs w:val="20"/>
        </w:rPr>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w:t>
      </w:r>
      <w:proofErr w:type="spellStart"/>
      <w:r>
        <w:rPr>
          <w:rFonts w:ascii="Times New Roman" w:eastAsia="Times New Roman" w:hAnsi="Times New Roman"/>
          <w:sz w:val="20"/>
          <w:szCs w:val="20"/>
        </w:rPr>
        <w:t>Северо-Кавказского</w:t>
      </w:r>
      <w:proofErr w:type="spellEnd"/>
      <w:r>
        <w:rPr>
          <w:rFonts w:ascii="Times New Roman" w:eastAsia="Times New Roman" w:hAnsi="Times New Roman"/>
          <w:sz w:val="20"/>
          <w:szCs w:val="20"/>
        </w:rPr>
        <w:t xml:space="preserve">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lastRenderedPageBreak/>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r>
        <w:rPr>
          <w:rFonts w:ascii="Times New Roman" w:eastAsia="Times New Roman" w:hAnsi="Times New Roman"/>
          <w:sz w:val="20"/>
          <w:szCs w:val="20"/>
        </w:rPr>
        <w:br/>
        <w:t xml:space="preserve">Постановление Правительства Российской Федерации от 10 декабря 2002 года № 880 «Об утверждении Положения о Федеральной антитеррористической комиссии»; </w:t>
      </w:r>
      <w:proofErr w:type="gramStart"/>
      <w:r>
        <w:rPr>
          <w:rFonts w:ascii="Times New Roman" w:eastAsia="Times New Roman" w:hAnsi="Times New Roman"/>
          <w:sz w:val="20"/>
          <w:szCs w:val="20"/>
        </w:rPr>
        <w:t>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r>
        <w:rPr>
          <w:rFonts w:ascii="Times New Roman" w:eastAsia="Times New Roman" w:hAnsi="Times New Roman"/>
          <w:sz w:val="20"/>
          <w:szCs w:val="20"/>
        </w:rPr>
        <w:b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Pr>
          <w:rFonts w:ascii="Times New Roman" w:eastAsia="Times New Roman" w:hAnsi="Times New Roman"/>
          <w:sz w:val="20"/>
          <w:szCs w:val="20"/>
        </w:rPr>
        <w:t>этносепаратизма</w:t>
      </w:r>
      <w:proofErr w:type="spellEnd"/>
      <w:r>
        <w:rPr>
          <w:rFonts w:ascii="Times New Roman" w:eastAsia="Times New Roman" w:hAnsi="Times New Roman"/>
          <w:sz w:val="20"/>
          <w:szCs w:val="20"/>
        </w:rPr>
        <w:t xml:space="preserve"> и их последствий — социальных, межэтнических и</w:t>
      </w:r>
      <w:proofErr w:type="gramEnd"/>
      <w:r>
        <w:rPr>
          <w:rFonts w:ascii="Times New Roman" w:eastAsia="Times New Roman" w:hAnsi="Times New Roman"/>
          <w:sz w:val="20"/>
          <w:szCs w:val="20"/>
        </w:rPr>
        <w:t xml:space="preserve">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r>
        <w:rPr>
          <w:rFonts w:ascii="Times New Roman" w:eastAsia="Times New Roman" w:hAnsi="Times New Roman"/>
          <w:sz w:val="20"/>
          <w:szCs w:val="20"/>
        </w:rPr>
        <w:b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r>
        <w:rPr>
          <w:rFonts w:ascii="Times New Roman" w:eastAsia="Times New Roman" w:hAnsi="Times New Roman"/>
          <w:sz w:val="20"/>
          <w:szCs w:val="20"/>
        </w:rPr>
        <w:b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lastRenderedPageBreak/>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r>
        <w:rPr>
          <w:rFonts w:ascii="Times New Roman" w:eastAsia="Times New Roman" w:hAnsi="Times New Roman"/>
          <w:sz w:val="20"/>
          <w:szCs w:val="20"/>
        </w:rPr>
        <w:b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Pr>
          <w:rFonts w:ascii="Times New Roman" w:eastAsia="Times New Roman" w:hAnsi="Times New Roman"/>
          <w:sz w:val="20"/>
          <w:szCs w:val="20"/>
        </w:rPr>
        <w:t>поликонфессионального</w:t>
      </w:r>
      <w:proofErr w:type="spellEnd"/>
      <w:r>
        <w:rPr>
          <w:rFonts w:ascii="Times New Roman" w:eastAsia="Times New Roman" w:hAnsi="Times New Roman"/>
          <w:sz w:val="20"/>
          <w:szCs w:val="20"/>
        </w:rPr>
        <w:t xml:space="preserve"> российского народа.</w:t>
      </w:r>
      <w:r>
        <w:rPr>
          <w:rFonts w:ascii="Times New Roman" w:eastAsia="Times New Roman" w:hAnsi="Times New Roman"/>
          <w:sz w:val="20"/>
          <w:szCs w:val="20"/>
        </w:rPr>
        <w:b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roofErr w:type="gramStart"/>
      <w:r>
        <w:rPr>
          <w:rFonts w:ascii="Times New Roman" w:eastAsia="Times New Roman" w:hAnsi="Times New Roman"/>
          <w:sz w:val="20"/>
          <w:szCs w:val="20"/>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r>
        <w:rPr>
          <w:rFonts w:ascii="Times New Roman" w:eastAsia="Times New Roman" w:hAnsi="Times New Roman"/>
          <w:sz w:val="20"/>
          <w:szCs w:val="20"/>
        </w:rPr>
        <w:t>.</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roofErr w:type="gramStart"/>
      <w:r>
        <w:rPr>
          <w:rFonts w:ascii="Times New Roman" w:eastAsia="Times New Roman" w:hAnsi="Times New Roman"/>
          <w:sz w:val="20"/>
          <w:szCs w:val="20"/>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Pr>
          <w:rFonts w:ascii="Times New Roman" w:eastAsia="Times New Roman" w:hAnsi="Times New Roman"/>
          <w:sz w:val="20"/>
          <w:szCs w:val="20"/>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Pr>
          <w:rFonts w:ascii="Times New Roman" w:eastAsia="Times New Roman" w:hAnsi="Times New Roman"/>
          <w:sz w:val="20"/>
          <w:szCs w:val="20"/>
        </w:rPr>
        <w:t>контроль за</w:t>
      </w:r>
      <w:proofErr w:type="gramEnd"/>
      <w:r>
        <w:rPr>
          <w:rFonts w:ascii="Times New Roman" w:eastAsia="Times New Roman" w:hAnsi="Times New Roman"/>
          <w:sz w:val="20"/>
          <w:szCs w:val="20"/>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r>
        <w:rPr>
          <w:rFonts w:ascii="Times New Roman" w:eastAsia="Times New Roman" w:hAnsi="Times New Roman"/>
          <w:sz w:val="20"/>
          <w:szCs w:val="20"/>
        </w:rPr>
        <w:b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Pr>
          <w:rFonts w:ascii="Times New Roman" w:eastAsia="Times New Roman" w:hAnsi="Times New Roman"/>
          <w:sz w:val="20"/>
          <w:szCs w:val="20"/>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Pr>
          <w:rFonts w:ascii="Times New Roman" w:eastAsia="Times New Roman" w:hAnsi="Times New Roman"/>
          <w:sz w:val="20"/>
          <w:szCs w:val="20"/>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Зарубежные исследователи выделяют следующие виды терроризма: психический и преступный (</w:t>
      </w:r>
      <w:proofErr w:type="gramStart"/>
      <w:r>
        <w:rPr>
          <w:rFonts w:ascii="Times New Roman" w:eastAsia="Times New Roman" w:hAnsi="Times New Roman"/>
          <w:sz w:val="20"/>
          <w:szCs w:val="20"/>
        </w:rPr>
        <w:t>Дж</w:t>
      </w:r>
      <w:proofErr w:type="gramEnd"/>
      <w:r>
        <w:rPr>
          <w:rFonts w:ascii="Times New Roman" w:eastAsia="Times New Roman" w:hAnsi="Times New Roman"/>
          <w:sz w:val="20"/>
          <w:szCs w:val="20"/>
        </w:rPr>
        <w:t xml:space="preserve">. Белл); революционный, </w:t>
      </w:r>
      <w:proofErr w:type="spellStart"/>
      <w:r>
        <w:rPr>
          <w:rFonts w:ascii="Times New Roman" w:eastAsia="Times New Roman" w:hAnsi="Times New Roman"/>
          <w:sz w:val="20"/>
          <w:szCs w:val="20"/>
        </w:rPr>
        <w:t>субреволюционный</w:t>
      </w:r>
      <w:proofErr w:type="spellEnd"/>
      <w:r>
        <w:rPr>
          <w:rFonts w:ascii="Times New Roman" w:eastAsia="Times New Roman" w:hAnsi="Times New Roman"/>
          <w:sz w:val="20"/>
          <w:szCs w:val="20"/>
        </w:rPr>
        <w:t xml:space="preserve"> и репрессивный (П. </w:t>
      </w:r>
      <w:proofErr w:type="spellStart"/>
      <w:r>
        <w:rPr>
          <w:rFonts w:ascii="Times New Roman" w:eastAsia="Times New Roman" w:hAnsi="Times New Roman"/>
          <w:sz w:val="20"/>
          <w:szCs w:val="20"/>
        </w:rPr>
        <w:t>Уилкинсон</w:t>
      </w:r>
      <w:proofErr w:type="spellEnd"/>
      <w:r>
        <w:rPr>
          <w:rFonts w:ascii="Times New Roman" w:eastAsia="Times New Roman" w:hAnsi="Times New Roman"/>
          <w:sz w:val="20"/>
          <w:szCs w:val="20"/>
        </w:rPr>
        <w:t xml:space="preserve">, Р. Шульц); ядерный, экономический, технологический, экологический </w:t>
      </w:r>
      <w:proofErr w:type="spellStart"/>
      <w:r>
        <w:rPr>
          <w:rFonts w:ascii="Times New Roman" w:eastAsia="Times New Roman" w:hAnsi="Times New Roman"/>
          <w:sz w:val="20"/>
          <w:szCs w:val="20"/>
        </w:rPr>
        <w:t>идр</w:t>
      </w:r>
      <w:proofErr w:type="spellEnd"/>
      <w:r>
        <w:rPr>
          <w:rFonts w:ascii="Times New Roman" w:eastAsia="Times New Roman" w:hAnsi="Times New Roman"/>
          <w:sz w:val="20"/>
          <w:szCs w:val="20"/>
        </w:rPr>
        <w:t>.</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r>
        <w:rPr>
          <w:rFonts w:ascii="Times New Roman" w:eastAsia="Times New Roman" w:hAnsi="Times New Roman"/>
          <w:sz w:val="20"/>
          <w:szCs w:val="20"/>
        </w:rPr>
        <w:br/>
        <w:t xml:space="preserve">Наказание за терроризм по УК России. </w:t>
      </w:r>
      <w:proofErr w:type="gramStart"/>
      <w:r>
        <w:rPr>
          <w:rFonts w:ascii="Times New Roman" w:eastAsia="Times New Roman" w:hAnsi="Times New Roman"/>
          <w:sz w:val="20"/>
          <w:szCs w:val="20"/>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r>
        <w:rPr>
          <w:rFonts w:ascii="Times New Roman" w:eastAsia="Times New Roman" w:hAnsi="Times New Roman"/>
          <w:sz w:val="20"/>
          <w:szCs w:val="20"/>
        </w:rPr>
        <w:b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w:t>
      </w:r>
      <w:r>
        <w:rPr>
          <w:rFonts w:ascii="Times New Roman" w:eastAsia="Times New Roman" w:hAnsi="Times New Roman"/>
          <w:sz w:val="20"/>
          <w:szCs w:val="20"/>
        </w:rPr>
        <w:lastRenderedPageBreak/>
        <w:t>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w:t>
      </w:r>
      <w:proofErr w:type="gramStart"/>
      <w:r>
        <w:rPr>
          <w:rFonts w:ascii="Times New Roman" w:eastAsia="Times New Roman" w:hAnsi="Times New Roman"/>
          <w:sz w:val="20"/>
          <w:szCs w:val="20"/>
        </w:rPr>
        <w:t>ч</w:t>
      </w:r>
      <w:proofErr w:type="gramEnd"/>
      <w:r>
        <w:rPr>
          <w:rFonts w:ascii="Times New Roman" w:eastAsia="Times New Roman" w:hAnsi="Times New Roman"/>
          <w:sz w:val="20"/>
          <w:szCs w:val="20"/>
        </w:rPr>
        <w:t xml:space="preserve">.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gramStart"/>
      <w:r>
        <w:rPr>
          <w:rFonts w:ascii="Times New Roman" w:eastAsia="Times New Roman" w:hAnsi="Times New Roman"/>
          <w:sz w:val="20"/>
          <w:szCs w:val="20"/>
        </w:rPr>
        <w:t>ч</w:t>
      </w:r>
      <w:proofErr w:type="gramEnd"/>
      <w:r>
        <w:rPr>
          <w:rFonts w:ascii="Times New Roman" w:eastAsia="Times New Roman" w:hAnsi="Times New Roman"/>
          <w:sz w:val="20"/>
          <w:szCs w:val="20"/>
        </w:rPr>
        <w:t>.ч.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Pr>
          <w:rFonts w:ascii="Times New Roman" w:eastAsia="Times New Roman" w:hAnsi="Times New Roman"/>
          <w:sz w:val="20"/>
          <w:szCs w:val="20"/>
        </w:rPr>
        <w:t>показала правоприменительная практика указанных изменений оказалось</w:t>
      </w:r>
      <w:proofErr w:type="gramEnd"/>
      <w:r>
        <w:rPr>
          <w:rFonts w:ascii="Times New Roman" w:eastAsia="Times New Roman" w:hAnsi="Times New Roman"/>
          <w:sz w:val="20"/>
          <w:szCs w:val="20"/>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roofErr w:type="gramStart"/>
      <w:r>
        <w:rPr>
          <w:rFonts w:ascii="Times New Roman" w:eastAsia="Times New Roman" w:hAnsi="Times New Roman"/>
          <w:sz w:val="20"/>
          <w:szCs w:val="20"/>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Pr>
          <w:rFonts w:ascii="Times New Roman" w:eastAsia="Times New Roman" w:hAnsi="Times New Roman"/>
          <w:sz w:val="20"/>
          <w:szCs w:val="20"/>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Pr>
          <w:rFonts w:ascii="Times New Roman" w:eastAsia="Times New Roman" w:hAnsi="Times New Roman"/>
          <w:sz w:val="20"/>
          <w:szCs w:val="20"/>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Pr>
          <w:rFonts w:ascii="Times New Roman" w:eastAsia="Times New Roman" w:hAnsi="Times New Roman"/>
          <w:sz w:val="20"/>
          <w:szCs w:val="20"/>
        </w:rPr>
        <w:t xml:space="preserve"> борьбе с терроризмом. </w:t>
      </w:r>
      <w:proofErr w:type="gramStart"/>
      <w:r>
        <w:rPr>
          <w:rFonts w:ascii="Times New Roman" w:eastAsia="Times New Roman" w:hAnsi="Times New Roman"/>
          <w:sz w:val="20"/>
          <w:szCs w:val="20"/>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Pr>
          <w:rFonts w:ascii="Times New Roman" w:eastAsia="Times New Roman" w:hAnsi="Times New Roman"/>
          <w:sz w:val="20"/>
          <w:szCs w:val="20"/>
        </w:rPr>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r>
        <w:rPr>
          <w:rFonts w:ascii="Times New Roman" w:eastAsia="Times New Roman" w:hAnsi="Times New Roman"/>
          <w:sz w:val="20"/>
          <w:szCs w:val="20"/>
        </w:rPr>
        <w:br/>
        <w:t>В число иных правовых источников, составляющих российское национальное антитеррористическое законодательство, входят:</w:t>
      </w:r>
      <w:r>
        <w:rPr>
          <w:rFonts w:ascii="Times New Roman" w:eastAsia="Times New Roman" w:hAnsi="Times New Roman"/>
          <w:sz w:val="20"/>
          <w:szCs w:val="20"/>
        </w:rPr>
        <w:br/>
        <w:t xml:space="preserve">— </w:t>
      </w:r>
      <w:proofErr w:type="gramStart"/>
      <w:r>
        <w:rPr>
          <w:rFonts w:ascii="Times New Roman" w:eastAsia="Times New Roman" w:hAnsi="Times New Roman"/>
          <w:sz w:val="20"/>
          <w:szCs w:val="20"/>
        </w:rPr>
        <w:t>УК РФ, предусматривающий уголовную ответственность за совершение преступлений террористического характера;</w:t>
      </w:r>
      <w:r>
        <w:rPr>
          <w:rFonts w:ascii="Times New Roman" w:eastAsia="Times New Roman" w:hAnsi="Times New Roman"/>
          <w:sz w:val="20"/>
          <w:szCs w:val="20"/>
        </w:rPr>
        <w:br/>
      </w:r>
      <w:r>
        <w:rPr>
          <w:rFonts w:ascii="Times New Roman" w:eastAsia="Times New Roman" w:hAnsi="Times New Roman"/>
          <w:sz w:val="20"/>
          <w:szCs w:val="20"/>
        </w:rPr>
        <w:lastRenderedPageBreak/>
        <w:t>— Закон от 7 августа 2001 г. «О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sz w:val="20"/>
          <w:szCs w:val="20"/>
        </w:rPr>
        <w:br/>
        <w:t>— Указ Президента РФ от 17 декабря 1997 г. (в ред. Указа от 10 января 2000 г. № 24) «Об утверждении Концепции национальной безопасности Российской Федерации»;</w:t>
      </w:r>
      <w:proofErr w:type="gramEnd"/>
      <w:r>
        <w:rPr>
          <w:rFonts w:ascii="Times New Roman" w:eastAsia="Times New Roman" w:hAnsi="Times New Roman"/>
          <w:sz w:val="20"/>
          <w:szCs w:val="20"/>
        </w:rPr>
        <w:br/>
        <w:t xml:space="preserve">— </w:t>
      </w:r>
      <w:proofErr w:type="gramStart"/>
      <w:r>
        <w:rPr>
          <w:rFonts w:ascii="Times New Roman" w:eastAsia="Times New Roman" w:hAnsi="Times New Roman"/>
          <w:sz w:val="20"/>
          <w:szCs w:val="20"/>
        </w:rPr>
        <w:t>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r>
        <w:rPr>
          <w:rFonts w:ascii="Times New Roman" w:eastAsia="Times New Roman" w:hAnsi="Times New Roman"/>
          <w:sz w:val="20"/>
          <w:szCs w:val="20"/>
        </w:rPr>
        <w:b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roofErr w:type="gramEnd"/>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bookmarkStart w:id="0" w:name="_GoBack"/>
      <w:bookmarkEnd w:id="0"/>
      <w:r>
        <w:rPr>
          <w:rFonts w:ascii="Times New Roman" w:eastAsia="Times New Roman" w:hAnsi="Times New Roman"/>
          <w:sz w:val="20"/>
          <w:szCs w:val="20"/>
        </w:rPr>
        <w:t>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0727D0" w:rsidRDefault="000727D0"/>
    <w:sectPr w:rsidR="000727D0" w:rsidSect="00C74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592D"/>
    <w:rsid w:val="000727D0"/>
    <w:rsid w:val="0053592D"/>
    <w:rsid w:val="00BD6B09"/>
    <w:rsid w:val="00C74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8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9315</Words>
  <Characters>53102</Characters>
  <Application>Microsoft Office Word</Application>
  <DocSecurity>0</DocSecurity>
  <Lines>442</Lines>
  <Paragraphs>124</Paragraphs>
  <ScaleCrop>false</ScaleCrop>
  <Company>Reanimator Extreme Edition</Company>
  <LinksUpToDate>false</LinksUpToDate>
  <CharactersWithSpaces>62293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2017-06-23T06:48:00Z</dcterms:created>
  <dcterms:modified xsi:type="dcterms:W3CDTF">2017-06-24T05:26:00Z</dcterms:modified>
</cp:coreProperties>
</file>