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C16" w:rsidRDefault="00192C16" w:rsidP="00192C16">
      <w:pPr>
        <w:pStyle w:val="a3"/>
      </w:pPr>
      <w:r>
        <w:t>Жительница Благовещенского района осуждена за неуплату алиментов на трех несовершеннолетних детей.</w:t>
      </w:r>
    </w:p>
    <w:p w:rsidR="00192C16" w:rsidRDefault="00192C16" w:rsidP="00192C16">
      <w:pPr>
        <w:pStyle w:val="a3"/>
      </w:pPr>
      <w:r>
        <w:t xml:space="preserve">В 2025 году привлечена к административной ответственности по ч. 1 ст. 5.35.1 КоАП РФ, а именно за неуплату алиментов в период с 2024 по 2025 года и не исполнила наказание в виде обязательных работ на срок 20 часов. </w:t>
      </w:r>
    </w:p>
    <w:p w:rsidR="00192C16" w:rsidRDefault="00192C16" w:rsidP="00192C16">
      <w:pPr>
        <w:pStyle w:val="a3"/>
      </w:pPr>
      <w:r>
        <w:t xml:space="preserve">Она признана виновной в совершении преступлений, предусмотренного ч.1 ст.157 УК РФ (неуплата родителем без уважительных причин в нарушение решения суда средств на содержание несовершеннолетних детей, если это деяние совершено неоднократно) и назначить ей наказание в виде штрафа в размере семи тысяч рублей. </w:t>
      </w:r>
    </w:p>
    <w:p w:rsidR="00192C16" w:rsidRDefault="00192C16" w:rsidP="00192C16">
      <w:pPr>
        <w:pStyle w:val="a3"/>
      </w:pPr>
    </w:p>
    <w:p w:rsidR="00192C16" w:rsidRDefault="00192C16" w:rsidP="00192C16">
      <w:pPr>
        <w:pStyle w:val="a3"/>
      </w:pPr>
    </w:p>
    <w:p w:rsidR="00192C16" w:rsidRDefault="00192C16" w:rsidP="00192C16">
      <w:pPr>
        <w:pStyle w:val="a3"/>
      </w:pPr>
      <w:r>
        <w:t>15-летняя жительница Благовещенского района совершила кражу, то есть тайное хищение чужого имущества, с банковского счета (при отсутствии признаков преступления, предусмотренного статьёй 159.3 УК РФ).</w:t>
      </w:r>
    </w:p>
    <w:p w:rsidR="00192C16" w:rsidRDefault="00192C16" w:rsidP="00192C16">
      <w:pPr>
        <w:pStyle w:val="a3"/>
      </w:pPr>
      <w:r>
        <w:t xml:space="preserve">В апреле этого года она обнаружила, лежащую на земле, банковскую карту, оснащенную функцией бесконтактной оплаты. В связи с преступным умыслом, направленным на тайное хищение, она оплатила покупки в разных магазинах на общую сумму около 3400 рублей. </w:t>
      </w:r>
    </w:p>
    <w:p w:rsidR="00192C16" w:rsidRDefault="00192C16" w:rsidP="00192C16">
      <w:pPr>
        <w:pStyle w:val="a3"/>
      </w:pPr>
      <w:r>
        <w:t xml:space="preserve">Она признана виновной в совершении преступлений, предусмотренного п. «г» ч. 3 ст. 158 УК РФ (кража, совершенная с банковского счета) и назначить ей наказание с применением ч. 2 ст. 88 УК РФ в виде штрафа, исчисляемого в определенной денежной сумме, в размере пятнадцати тысяч рублей в доход государства. В связи с примирением с потерпевшим, на основании ст. 76 несовершеннолетнюю освободили от наказания. </w:t>
      </w:r>
    </w:p>
    <w:p w:rsidR="00192C16" w:rsidRDefault="00192C16" w:rsidP="00192C16">
      <w:pPr>
        <w:pStyle w:val="a3"/>
      </w:pPr>
    </w:p>
    <w:p w:rsidR="00192C16" w:rsidRDefault="00192C16" w:rsidP="00192C16">
      <w:pPr>
        <w:pStyle w:val="a3"/>
      </w:pPr>
    </w:p>
    <w:p w:rsidR="00192C16" w:rsidRDefault="00192C16" w:rsidP="00192C16">
      <w:pPr>
        <w:pStyle w:val="a3"/>
      </w:pPr>
      <w:r>
        <w:t xml:space="preserve">Житель Благовещенского района совершил незаконную рубку лесных насаждений. </w:t>
      </w:r>
    </w:p>
    <w:p w:rsidR="00192C16" w:rsidRDefault="00192C16" w:rsidP="00192C16">
      <w:pPr>
        <w:pStyle w:val="a3"/>
      </w:pPr>
      <w:r>
        <w:t xml:space="preserve">Желая заготовить дрова для дальнейшего использования в своем хозяйстве, не имея на то законных прав и оснований, без оформления соответствующих документов, из корыстных убеждений, совершил незаконную рубку березы, которую распилил на чурбаки объемом 1 кубический метр. </w:t>
      </w:r>
    </w:p>
    <w:p w:rsidR="00192C16" w:rsidRDefault="00192C16" w:rsidP="00192C16">
      <w:pPr>
        <w:pStyle w:val="a3"/>
      </w:pPr>
      <w:r>
        <w:t>Согласно расчету ущерба размер вреда, причиненного лесам Благовещенского участкового лесничества Уфимского лесничества в следствии незаконно вырубленного одного дерева породы береза свыше 26 тысяч рублей.</w:t>
      </w:r>
    </w:p>
    <w:p w:rsidR="00192C16" w:rsidRDefault="00192C16" w:rsidP="00192C16">
      <w:pPr>
        <w:pStyle w:val="a3"/>
      </w:pPr>
      <w:r>
        <w:t>Суд признал его виновным в совершении преступления, предусмотренного ч. 1 ст. 260 УК РФ и назначить ему наказание в виде штрафа в размере пятнадцати тысяч рублей.</w:t>
      </w:r>
    </w:p>
    <w:p w:rsidR="00192C16" w:rsidRDefault="00192C16" w:rsidP="00192C16">
      <w:pPr>
        <w:pStyle w:val="a3"/>
      </w:pPr>
      <w:r>
        <w:t xml:space="preserve">Вещественные доказательства по уголовному делу: самоходное шасси и бензопилу конфисковали с обращением в собственность государства. </w:t>
      </w:r>
    </w:p>
    <w:p w:rsidR="00AA3ECE" w:rsidRDefault="00AA3ECE">
      <w:bookmarkStart w:id="0" w:name="_GoBack"/>
      <w:bookmarkEnd w:id="0"/>
    </w:p>
    <w:sectPr w:rsidR="00AA3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067"/>
    <w:rsid w:val="00192C16"/>
    <w:rsid w:val="00995067"/>
    <w:rsid w:val="00AA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12AA7-6508-46DC-BB18-849A2BE46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link w:val="a4"/>
    <w:qFormat/>
    <w:rsid w:val="00192C16"/>
    <w:pPr>
      <w:spacing w:after="0" w:line="240" w:lineRule="auto"/>
      <w:ind w:firstLine="709"/>
      <w:jc w:val="both"/>
    </w:pPr>
    <w:rPr>
      <w:rFonts w:cstheme="minorBidi"/>
      <w:sz w:val="28"/>
      <w:szCs w:val="22"/>
    </w:rPr>
  </w:style>
  <w:style w:type="character" w:customStyle="1" w:styleId="a4">
    <w:name w:val="А)КрСтр Знак"/>
    <w:basedOn w:val="a0"/>
    <w:link w:val="a3"/>
    <w:rsid w:val="00192C16"/>
    <w:rPr>
      <w:rFonts w:cstheme="minorBidi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2026-10-19T04:05:00Z</dcterms:created>
  <dcterms:modified xsi:type="dcterms:W3CDTF">2026-10-19T04:06:00Z</dcterms:modified>
</cp:coreProperties>
</file>